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0" w:rsidRDefault="00D81130" w:rsidP="00D81130">
      <w:pPr>
        <w:jc w:val="right"/>
        <w:rPr>
          <w:b/>
          <w:bCs/>
        </w:rPr>
      </w:pPr>
      <w:r>
        <w:rPr>
          <w:b/>
          <w:bCs/>
        </w:rPr>
        <w:t>100.1P</w:t>
      </w:r>
    </w:p>
    <w:p w:rsidR="00D81130" w:rsidRPr="00516CA1" w:rsidRDefault="00D81130" w:rsidP="00D81130">
      <w:pPr>
        <w:jc w:val="right"/>
        <w:rPr>
          <w:bCs/>
        </w:rPr>
      </w:pPr>
      <w:r w:rsidRPr="00516CA1">
        <w:rPr>
          <w:bCs/>
        </w:rPr>
        <w:t>Page 1 of 1</w:t>
      </w:r>
    </w:p>
    <w:p w:rsidR="00D81130" w:rsidRDefault="00D81130" w:rsidP="00116C52">
      <w:pPr>
        <w:rPr>
          <w:bCs/>
        </w:rPr>
      </w:pPr>
    </w:p>
    <w:p w:rsidR="00116C52" w:rsidRPr="00116C52" w:rsidRDefault="00116C52" w:rsidP="00116C52">
      <w:pPr>
        <w:rPr>
          <w:bCs/>
        </w:rPr>
      </w:pPr>
    </w:p>
    <w:p w:rsidR="00D81130" w:rsidRDefault="00D81130" w:rsidP="00D81130">
      <w:pPr>
        <w:rPr>
          <w:b/>
          <w:bCs/>
          <w:u w:val="single"/>
        </w:rPr>
      </w:pPr>
      <w:r>
        <w:rPr>
          <w:b/>
          <w:bCs/>
          <w:u w:val="single"/>
        </w:rPr>
        <w:t>ADMINISTRATION</w:t>
      </w:r>
    </w:p>
    <w:p w:rsidR="00D81130" w:rsidRPr="00516CA1" w:rsidRDefault="00D81130" w:rsidP="00D81130">
      <w:pPr>
        <w:rPr>
          <w:bCs/>
        </w:rPr>
      </w:pPr>
    </w:p>
    <w:p w:rsidR="00D81130" w:rsidRPr="00516CA1" w:rsidRDefault="00D81130" w:rsidP="00D81130"/>
    <w:p w:rsidR="00D81130" w:rsidRDefault="00D81130" w:rsidP="00D81130">
      <w:r>
        <w:rPr>
          <w:b/>
          <w:bCs/>
          <w:u w:val="single"/>
        </w:rPr>
        <w:t>Trust Administration</w:t>
      </w:r>
      <w:r>
        <w:t xml:space="preserve"> </w:t>
      </w:r>
    </w:p>
    <w:p w:rsidR="00D81130" w:rsidRDefault="004E7B57" w:rsidP="00E560DA">
      <w:pPr>
        <w:spacing w:before="120"/>
      </w:pPr>
      <w:r>
        <w:t>A</w:t>
      </w:r>
      <w:r w:rsidR="00D81130">
        <w:t xml:space="preserve">dministration of the Trust in accordance with the terms of the </w:t>
      </w:r>
      <w:r>
        <w:t xml:space="preserve">following documents is vital to the Trust and to the district: </w:t>
      </w:r>
      <w:r w:rsidR="00D81130">
        <w:t>Trust</w:t>
      </w:r>
      <w:r>
        <w:t xml:space="preserve"> document; benefit document(s);</w:t>
      </w:r>
      <w:r w:rsidR="00D81130">
        <w:t xml:space="preserve"> </w:t>
      </w:r>
      <w:r>
        <w:t>Trust policies and procedures; applicable d</w:t>
      </w:r>
      <w:r w:rsidR="00D81130">
        <w:t>istrict policies and procedures through administrative procedures adopted by the Trustees</w:t>
      </w:r>
      <w:r>
        <w:t>;</w:t>
      </w:r>
      <w:r w:rsidR="00F938F2">
        <w:t xml:space="preserve"> and if the Trust self-insures any Trust benefits, </w:t>
      </w:r>
      <w:r w:rsidR="00E560DA">
        <w:t>RCW 48.62 and</w:t>
      </w:r>
      <w:r w:rsidR="00F938F2">
        <w:t xml:space="preserve"> its implementing regulations. </w:t>
      </w:r>
      <w:r w:rsidR="00D81130">
        <w:t xml:space="preserve">As provided </w:t>
      </w:r>
      <w:r>
        <w:t>by the terms of the Trust, the d</w:t>
      </w:r>
      <w:r w:rsidR="00D81130">
        <w:t>istrict will maintain</w:t>
      </w:r>
      <w:r w:rsidR="00D81130">
        <w:rPr>
          <w:szCs w:val="18"/>
        </w:rPr>
        <w:t xml:space="preserve"> at least a fifty percent voting control of the Trust.</w:t>
      </w:r>
    </w:p>
    <w:p w:rsidR="00D81130" w:rsidRDefault="00D81130" w:rsidP="00D81130"/>
    <w:p w:rsidR="009C7F94" w:rsidRDefault="009C7F94" w:rsidP="00D81130"/>
    <w:p w:rsidR="00D81130" w:rsidRDefault="00116C52" w:rsidP="00116C52">
      <w:pPr>
        <w:tabs>
          <w:tab w:val="left" w:pos="2160"/>
          <w:tab w:val="left" w:pos="5040"/>
        </w:tabs>
      </w:pPr>
      <w:r w:rsidRPr="008B24A9">
        <w:rPr>
          <w:bCs/>
        </w:rPr>
        <w:t>Cross</w:t>
      </w:r>
      <w:r w:rsidRPr="00116C52">
        <w:rPr>
          <w:bCs/>
        </w:rPr>
        <w:t xml:space="preserve"> </w:t>
      </w:r>
      <w:r w:rsidR="00D81130">
        <w:t>Reference</w:t>
      </w:r>
      <w:r>
        <w:t>s</w:t>
      </w:r>
      <w:r w:rsidR="00D81130">
        <w:t>:</w:t>
      </w:r>
      <w:r w:rsidR="00D81130">
        <w:tab/>
      </w:r>
      <w:hyperlink r:id="rId6" w:history="1">
        <w:r w:rsidRPr="00F47BAC">
          <w:rPr>
            <w:rStyle w:val="Hyperlink"/>
          </w:rPr>
          <w:t>Trust Policy 100</w:t>
        </w:r>
      </w:hyperlink>
      <w:r>
        <w:tab/>
      </w:r>
      <w:r w:rsidR="00D81130">
        <w:t>General Administration</w:t>
      </w:r>
    </w:p>
    <w:p w:rsidR="00D81130" w:rsidRDefault="00116C52" w:rsidP="00116C52">
      <w:pPr>
        <w:tabs>
          <w:tab w:val="left" w:pos="2160"/>
          <w:tab w:val="left" w:pos="5040"/>
        </w:tabs>
      </w:pPr>
      <w:r>
        <w:tab/>
      </w:r>
      <w:hyperlink r:id="rId7" w:history="1">
        <w:r w:rsidRPr="00F47BAC">
          <w:rPr>
            <w:rStyle w:val="Hyperlink"/>
          </w:rPr>
          <w:t>Trust Procedure 100.2P</w:t>
        </w:r>
      </w:hyperlink>
      <w:r>
        <w:t xml:space="preserve"> </w:t>
      </w:r>
      <w:r>
        <w:tab/>
      </w:r>
      <w:r w:rsidR="00D81130">
        <w:t>Adopting Procedures</w:t>
      </w:r>
    </w:p>
    <w:p w:rsidR="00D81130" w:rsidRDefault="00516CA1" w:rsidP="00F47BAC">
      <w:pPr>
        <w:tabs>
          <w:tab w:val="left" w:pos="2160"/>
          <w:tab w:val="left" w:pos="5040"/>
        </w:tabs>
        <w:ind w:left="5040" w:hanging="5040"/>
      </w:pPr>
      <w:r>
        <w:tab/>
      </w:r>
      <w:hyperlink r:id="rId8" w:history="1">
        <w:r w:rsidR="00D81130" w:rsidRPr="00F47BAC">
          <w:rPr>
            <w:rStyle w:val="Hyperlink"/>
          </w:rPr>
          <w:t>Trust document</w:t>
        </w:r>
      </w:hyperlink>
      <w:r w:rsidR="00F47BAC">
        <w:tab/>
      </w:r>
      <w:r w:rsidR="00D81130">
        <w:t>Benefit documents specified in Appendix I of the Trust document</w:t>
      </w:r>
    </w:p>
    <w:p w:rsidR="00D81130" w:rsidRDefault="00D81130" w:rsidP="00D81130"/>
    <w:p w:rsidR="009C7F94" w:rsidRDefault="009C7F94" w:rsidP="00D81130"/>
    <w:p w:rsidR="00116C52" w:rsidRDefault="00D81130" w:rsidP="00116C52">
      <w:pPr>
        <w:tabs>
          <w:tab w:val="left" w:pos="2160"/>
          <w:tab w:val="left" w:pos="5040"/>
        </w:tabs>
        <w:ind w:left="5040" w:hanging="5040"/>
      </w:pPr>
      <w:r>
        <w:t>Legal Reference</w:t>
      </w:r>
      <w:r w:rsidR="009C7F94">
        <w:t>s</w:t>
      </w:r>
      <w:r>
        <w:t>:</w:t>
      </w:r>
      <w:r>
        <w:tab/>
      </w:r>
      <w:hyperlink r:id="rId9" w:history="1">
        <w:r w:rsidRPr="00F47BAC">
          <w:rPr>
            <w:rStyle w:val="Hyperlink"/>
          </w:rPr>
          <w:t>RCW 48.62.121</w:t>
        </w:r>
      </w:hyperlink>
      <w:r>
        <w:t>(1)</w:t>
      </w:r>
      <w:r w:rsidR="00116C52">
        <w:tab/>
      </w:r>
      <w:r w:rsidR="00116C52" w:rsidRPr="008B24A9">
        <w:t>General operating regulations—Employee remuneration—Governing control—School districts—Use of insurance producers and surplus line brokers—Health care services—Trusts</w:t>
      </w:r>
    </w:p>
    <w:p w:rsidR="00116C52" w:rsidRPr="009C7F94" w:rsidRDefault="00116C52" w:rsidP="009C7F94">
      <w:pPr>
        <w:tabs>
          <w:tab w:val="left" w:pos="2160"/>
          <w:tab w:val="left" w:pos="5040"/>
        </w:tabs>
        <w:ind w:left="5040" w:hanging="5040"/>
        <w:rPr>
          <w:u w:val="single"/>
        </w:rPr>
      </w:pPr>
      <w:r>
        <w:tab/>
      </w:r>
      <w:hyperlink r:id="rId10" w:history="1">
        <w:r w:rsidR="00F938F2" w:rsidRPr="00F47BAC">
          <w:rPr>
            <w:rStyle w:val="Hyperlink"/>
          </w:rPr>
          <w:t xml:space="preserve">WAC </w:t>
        </w:r>
        <w:r w:rsidR="00D81130" w:rsidRPr="00F47BAC">
          <w:rPr>
            <w:rStyle w:val="Hyperlink"/>
          </w:rPr>
          <w:t>2</w:t>
        </w:r>
        <w:r w:rsidR="00F938F2" w:rsidRPr="00F47BAC">
          <w:rPr>
            <w:rStyle w:val="Hyperlink"/>
          </w:rPr>
          <w:t>00</w:t>
        </w:r>
        <w:r w:rsidR="00D81130" w:rsidRPr="00F47BAC">
          <w:rPr>
            <w:rStyle w:val="Hyperlink"/>
          </w:rPr>
          <w:t>-</w:t>
        </w:r>
        <w:r w:rsidR="00F938F2" w:rsidRPr="00F47BAC">
          <w:rPr>
            <w:rStyle w:val="Hyperlink"/>
          </w:rPr>
          <w:t>110</w:t>
        </w:r>
        <w:r w:rsidR="00D81130" w:rsidRPr="00F47BAC">
          <w:rPr>
            <w:rStyle w:val="Hyperlink"/>
          </w:rPr>
          <w:t>-010</w:t>
        </w:r>
      </w:hyperlink>
      <w:r w:rsidR="00D81130">
        <w:t xml:space="preserve"> </w:t>
      </w:r>
      <w:r w:rsidR="00D81130" w:rsidRPr="008B24A9">
        <w:t>et seq.</w:t>
      </w:r>
      <w:r>
        <w:tab/>
      </w:r>
      <w:r w:rsidR="00726061" w:rsidRPr="008B24A9">
        <w:t>Local government s</w:t>
      </w:r>
      <w:r w:rsidRPr="008B24A9">
        <w:t xml:space="preserve">elf-insurance </w:t>
      </w:r>
      <w:r w:rsidR="00726061" w:rsidRPr="008B24A9">
        <w:t xml:space="preserve">and welfare program </w:t>
      </w:r>
      <w:r w:rsidR="00F47BAC">
        <w:t>requirements—</w:t>
      </w:r>
      <w:r w:rsidRPr="008B24A9">
        <w:t>Preamble and authority</w:t>
      </w:r>
    </w:p>
    <w:p w:rsidR="00D81130" w:rsidRDefault="00D81130" w:rsidP="00D81130"/>
    <w:p w:rsidR="00D81130" w:rsidRDefault="00D81130" w:rsidP="00D81130"/>
    <w:p w:rsidR="00D81130" w:rsidRDefault="00D81130" w:rsidP="00D81130"/>
    <w:p w:rsidR="00D81130" w:rsidRDefault="00D81130" w:rsidP="00D81130"/>
    <w:p w:rsidR="00D81130" w:rsidRDefault="00D81130" w:rsidP="00D81130"/>
    <w:p w:rsidR="00D81130" w:rsidRDefault="00D81130" w:rsidP="00D81130"/>
    <w:p w:rsidR="00D81130" w:rsidRDefault="00D81130" w:rsidP="00D81130"/>
    <w:p w:rsidR="00D81130" w:rsidRDefault="00D81130" w:rsidP="00D81130"/>
    <w:p w:rsidR="00D81130" w:rsidRDefault="00D81130" w:rsidP="00D81130"/>
    <w:p w:rsidR="009C7F94" w:rsidRDefault="009C7F94" w:rsidP="00D81130"/>
    <w:p w:rsidR="009C7F94" w:rsidRDefault="009C7F94" w:rsidP="00D81130"/>
    <w:p w:rsidR="009C7F94" w:rsidRDefault="009C7F94" w:rsidP="00D81130"/>
    <w:p w:rsidR="009C7F94" w:rsidRDefault="009C7F94" w:rsidP="00D81130"/>
    <w:p w:rsidR="00516CA1" w:rsidRDefault="00516CA1" w:rsidP="00D81130"/>
    <w:p w:rsidR="009C7F94" w:rsidRDefault="009C7F94" w:rsidP="00D81130">
      <w:bookmarkStart w:id="0" w:name="_GoBack"/>
      <w:bookmarkEnd w:id="0"/>
    </w:p>
    <w:p w:rsidR="009C7F94" w:rsidRDefault="009C7F94" w:rsidP="00D81130"/>
    <w:p w:rsidR="008B24A9" w:rsidRDefault="008B24A9" w:rsidP="00D81130"/>
    <w:p w:rsidR="00D81130" w:rsidRDefault="009C7F94" w:rsidP="009C7F94">
      <w:pPr>
        <w:tabs>
          <w:tab w:val="left" w:pos="1080"/>
        </w:tabs>
      </w:pPr>
      <w:r w:rsidRPr="008B24A9">
        <w:t>Adopted</w:t>
      </w:r>
      <w:r w:rsidR="00516CA1">
        <w:t xml:space="preserve">: </w:t>
      </w:r>
      <w:r w:rsidR="008B24A9">
        <w:tab/>
      </w:r>
      <w:r w:rsidRPr="009C7F94">
        <w:rPr>
          <w:u w:val="single"/>
        </w:rPr>
        <w:t>August 29, 2005</w:t>
      </w:r>
      <w:r w:rsidR="008B24A9">
        <w:rPr>
          <w:u w:val="single"/>
        </w:rPr>
        <w:tab/>
      </w:r>
    </w:p>
    <w:p w:rsidR="00BE64B8" w:rsidRDefault="008B24A9" w:rsidP="009C7F94">
      <w:pPr>
        <w:tabs>
          <w:tab w:val="left" w:pos="1080"/>
        </w:tabs>
        <w:rPr>
          <w:u w:val="single"/>
        </w:rPr>
      </w:pPr>
      <w:r>
        <w:t>Revised</w:t>
      </w:r>
      <w:r w:rsidR="009C7F94" w:rsidRPr="008B24A9">
        <w:t>:</w:t>
      </w:r>
      <w:r w:rsidR="009C7F94" w:rsidRPr="008B24A9">
        <w:tab/>
      </w:r>
      <w:r>
        <w:rPr>
          <w:u w:val="single"/>
        </w:rPr>
        <w:t xml:space="preserve">January </w:t>
      </w:r>
      <w:r w:rsidR="007F763C">
        <w:rPr>
          <w:u w:val="single"/>
        </w:rPr>
        <w:t xml:space="preserve">24, </w:t>
      </w:r>
      <w:r>
        <w:rPr>
          <w:u w:val="single"/>
        </w:rPr>
        <w:t>2011</w:t>
      </w:r>
      <w:r>
        <w:rPr>
          <w:u w:val="single"/>
        </w:rPr>
        <w:tab/>
      </w:r>
    </w:p>
    <w:p w:rsidR="00F938F2" w:rsidRDefault="00F938F2" w:rsidP="009C7F94">
      <w:pPr>
        <w:tabs>
          <w:tab w:val="left" w:pos="1080"/>
        </w:tabs>
        <w:rPr>
          <w:u w:val="single"/>
        </w:rPr>
      </w:pPr>
      <w:r>
        <w:t xml:space="preserve">Revised: </w:t>
      </w:r>
      <w:r>
        <w:tab/>
      </w:r>
      <w:r w:rsidRPr="00F938F2">
        <w:rPr>
          <w:u w:val="single"/>
        </w:rPr>
        <w:t>October 16, 2013</w:t>
      </w:r>
      <w:r w:rsidRPr="00F938F2">
        <w:rPr>
          <w:u w:val="single"/>
        </w:rPr>
        <w:tab/>
      </w:r>
    </w:p>
    <w:p w:rsidR="004E7B57" w:rsidRPr="004E7B57" w:rsidRDefault="004E7B57" w:rsidP="009C7F94">
      <w:pPr>
        <w:tabs>
          <w:tab w:val="left" w:pos="1080"/>
        </w:tabs>
      </w:pPr>
      <w:r>
        <w:t>Revised:</w:t>
      </w:r>
      <w:r>
        <w:tab/>
      </w:r>
      <w:r w:rsidRPr="004E7B57">
        <w:rPr>
          <w:u w:val="single"/>
        </w:rPr>
        <w:t>June 14, 2017</w:t>
      </w:r>
      <w:r w:rsidRPr="004E7B57">
        <w:rPr>
          <w:u w:val="single"/>
        </w:rPr>
        <w:tab/>
      </w:r>
    </w:p>
    <w:sectPr w:rsidR="004E7B57" w:rsidRPr="004E7B57" w:rsidSect="00116C52">
      <w:footerReference w:type="even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F2" w:rsidRDefault="000C30F2">
      <w:r>
        <w:separator/>
      </w:r>
    </w:p>
  </w:endnote>
  <w:endnote w:type="continuationSeparator" w:id="0">
    <w:p w:rsidR="000C30F2" w:rsidRDefault="000C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A9" w:rsidRDefault="008B24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24A9" w:rsidRDefault="008B2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F2" w:rsidRDefault="000C30F2">
      <w:r>
        <w:separator/>
      </w:r>
    </w:p>
  </w:footnote>
  <w:footnote w:type="continuationSeparator" w:id="0">
    <w:p w:rsidR="000C30F2" w:rsidRDefault="000C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30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4FAC"/>
    <w:rsid w:val="000B5F2F"/>
    <w:rsid w:val="000B6C9D"/>
    <w:rsid w:val="000C0863"/>
    <w:rsid w:val="000C131A"/>
    <w:rsid w:val="000C2464"/>
    <w:rsid w:val="000C30F2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16C52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32B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3FC"/>
    <w:rsid w:val="002776E6"/>
    <w:rsid w:val="0027775C"/>
    <w:rsid w:val="00277BC7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E7B57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6CA1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291E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43CD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0532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3815"/>
    <w:rsid w:val="0071617B"/>
    <w:rsid w:val="00717C62"/>
    <w:rsid w:val="00717F25"/>
    <w:rsid w:val="00723515"/>
    <w:rsid w:val="00724AD8"/>
    <w:rsid w:val="007257C5"/>
    <w:rsid w:val="007259D5"/>
    <w:rsid w:val="00725E42"/>
    <w:rsid w:val="00726061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7F763C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24A9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4A47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C7F94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B7F8C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130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60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60DA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6180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47BAC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8F2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E8C98"/>
  <w15:chartTrackingRefBased/>
  <w15:docId w15:val="{F9B126F0-4AEC-4F99-BC6E-15CBEB22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30"/>
    <w:rPr>
      <w:sz w:val="24"/>
      <w:szCs w:val="24"/>
    </w:rPr>
  </w:style>
  <w:style w:type="paragraph" w:styleId="Heading1">
    <w:name w:val="heading 1"/>
    <w:basedOn w:val="Normal"/>
    <w:qFormat/>
    <w:rsid w:val="00116C52"/>
    <w:pPr>
      <w:spacing w:after="150"/>
      <w:outlineLvl w:val="0"/>
    </w:pPr>
    <w:rPr>
      <w:rFonts w:ascii="Arial Black" w:hAnsi="Arial Black"/>
      <w:color w:val="000000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13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8113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1130"/>
  </w:style>
  <w:style w:type="character" w:customStyle="1" w:styleId="zzmpTrailerItem">
    <w:name w:val="zzmpTrailerItem"/>
    <w:rsid w:val="00D81130"/>
    <w:rPr>
      <w:rFonts w:ascii="Times New Roman" w:hAnsi="Times New Roman" w:cs="Times New Roman"/>
      <w:b w:val="0"/>
      <w:bCs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rsid w:val="00116C5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C7F94"/>
    <w:rPr>
      <w:rFonts w:ascii="Tahoma" w:hAnsi="Tahoma" w:cs="Tahoma"/>
      <w:sz w:val="16"/>
      <w:szCs w:val="16"/>
    </w:rPr>
  </w:style>
  <w:style w:type="character" w:styleId="Hyperlink">
    <w:name w:val="Hyperlink"/>
    <w:rsid w:val="00F47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38998/Trust%20Agreemen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ushare.everett.k12.wa.us/docushare/dsweb/Get/Document-32964/100.2P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32968/100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apps.leg.wa.gov/wac/default.aspx?cite=200-110-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pps.leg.wa.gov/rcw/default.aspx?cite=48.62.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No</vt:lpstr>
    </vt:vector>
  </TitlesOfParts>
  <Company>Everett Public Schools</Company>
  <LinksUpToDate>false</LinksUpToDate>
  <CharactersWithSpaces>1637</CharactersWithSpaces>
  <SharedDoc>false</SharedDoc>
  <HLinks>
    <vt:vector size="30" baseType="variant">
      <vt:variant>
        <vt:i4>1638401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http://apps.leg.wa.gov/wac/default.aspx?cite=200-110-010</vt:lpwstr>
      </vt:variant>
      <vt:variant>
        <vt:lpwstr/>
      </vt:variant>
      <vt:variant>
        <vt:i4>2293793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http://apps.leg.wa.gov/rcw/default.aspx?cite=48.62.121</vt:lpwstr>
      </vt:variant>
      <vt:variant>
        <vt:lpwstr/>
      </vt:variant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http://docushare.everett.k12.wa.us/docushare/dsweb/Get/Document-38998/Trust Agreement.pdf</vt:lpwstr>
      </vt:variant>
      <vt:variant>
        <vt:lpwstr/>
      </vt:variant>
      <vt:variant>
        <vt:i4>5308493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http://docushare.everett.k12.wa.us/docushare/dsweb/Get/Document-32964/100.2P.pdf</vt:lpwstr>
      </vt:variant>
      <vt:variant>
        <vt:lpwstr/>
      </vt:variant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http://docushare.everett.k12.wa.us/docushare/dsweb/Get/Document-32968/100.pdf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No</dc:title>
  <dc:subject/>
  <dc:creator>02075</dc:creator>
  <cp:keywords/>
  <dc:description/>
  <cp:lastModifiedBy>Newcomb, Kellee J.</cp:lastModifiedBy>
  <cp:revision>3</cp:revision>
  <cp:lastPrinted>2011-02-14T16:19:00Z</cp:lastPrinted>
  <dcterms:created xsi:type="dcterms:W3CDTF">2017-07-18T17:16:00Z</dcterms:created>
  <dcterms:modified xsi:type="dcterms:W3CDTF">2017-07-18T17:21:00Z</dcterms:modified>
</cp:coreProperties>
</file>